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BA0F" w14:textId="77777777" w:rsidR="00121C66" w:rsidRDefault="00B97756">
      <w:pPr>
        <w:jc w:val="both"/>
        <w:rPr>
          <w:rFonts w:eastAsia="Times New Roman"/>
          <w:b/>
          <w:bCs/>
          <w:color w:val="00B050"/>
          <w:sz w:val="22"/>
          <w:szCs w:val="22"/>
          <w:u w:val="single"/>
        </w:rPr>
      </w:pPr>
      <w:r>
        <w:rPr>
          <w:rFonts w:eastAsia="Times New Roman"/>
          <w:color w:val="000000"/>
          <w:sz w:val="22"/>
          <w:szCs w:val="22"/>
          <w:u w:val="single"/>
          <w:lang w:val="de-DE"/>
        </w:rPr>
        <w:t xml:space="preserve">&lt;BETREFFZEILE&gt;  </w:t>
      </w:r>
    </w:p>
    <w:p w14:paraId="441BCDC1" w14:textId="6E25297A" w:rsidR="00121C66" w:rsidRDefault="004843C3">
      <w:pPr>
        <w:rPr>
          <w:b/>
          <w:bCs/>
          <w:color w:val="000000"/>
          <w:sz w:val="22"/>
          <w:szCs w:val="22"/>
          <w:lang w:val="de-DE"/>
        </w:rPr>
      </w:pPr>
      <w:r w:rsidRPr="00D77175">
        <w:rPr>
          <mc:AlternateContent>
            <mc:Choice Requires="w16se">
              <w:rFonts w:eastAsia="Times New Roman" w:cstheme="minorHAnsi"/>
            </mc:Choice>
            <mc:Fallback>
              <w:rFonts w:ascii="Apple Color Emoji" w:eastAsia="Apple Color Emoji" w:hAnsi="Apple Color Emoji" w:cs="Apple Color Emoji"/>
            </mc:Fallback>
          </mc:AlternateContent>
          <w:b/>
          <w:bCs/>
          <w:color w:val="FFFFFF" w:themeColor="text1"/>
          <w:sz w:val="22"/>
          <w:szCs w:val="22"/>
          <w:lang w:eastAsia="nl-NL"/>
        </w:rPr>
        <mc:AlternateContent>
          <mc:Choice Requires="w16se">
            <w16se:symEx w16se:font="Apple Color Emoji" w16se:char="1F4E3"/>
          </mc:Choice>
          <mc:Fallback>
            <w:t>📣</w:t>
          </mc:Fallback>
        </mc:AlternateContent>
      </w:r>
      <w:r>
        <w:rPr>
          <w:rFonts w:eastAsia="Times New Roman" w:cstheme="minorHAnsi"/>
          <w:b/>
          <w:bCs/>
          <w:color w:val="FFFFFF" w:themeColor="text1"/>
          <w:sz w:val="22"/>
          <w:szCs w:val="22"/>
          <w:lang w:eastAsia="nl-NL"/>
        </w:rPr>
        <w:t xml:space="preserve"> </w:t>
      </w:r>
      <w:r w:rsidR="00B97756">
        <w:rPr>
          <w:b/>
          <w:bCs/>
          <w:color w:val="000000"/>
          <w:sz w:val="22"/>
          <w:szCs w:val="22"/>
          <w:lang w:val="de-DE"/>
        </w:rPr>
        <w:t>Bürgerbefragung zur Zukunft unserer Demokratie und Staatsstruktur</w:t>
      </w:r>
    </w:p>
    <w:p w14:paraId="79B14C23" w14:textId="77777777" w:rsidR="00121C66" w:rsidRDefault="00B97756">
      <w:pPr>
        <w:rPr>
          <w:rFonts w:eastAsia="Times New Roman"/>
          <w:b/>
          <w:bCs/>
          <w:color w:val="000000"/>
          <w:sz w:val="22"/>
          <w:szCs w:val="22"/>
        </w:rPr>
      </w:pPr>
      <w:r>
        <w:rPr>
          <w:rFonts w:eastAsia="Times New Roman"/>
          <w:b/>
          <w:bCs/>
          <w:color w:val="000000"/>
          <w:sz w:val="22"/>
          <w:szCs w:val="22"/>
        </w:rPr>
        <w:t>ALT:</w:t>
      </w:r>
    </w:p>
    <w:p w14:paraId="21C2D18E" w14:textId="03D108BB" w:rsidR="00121C66" w:rsidRPr="00B97756" w:rsidRDefault="004843C3">
      <w:pPr>
        <w:rPr>
          <w:rFonts w:eastAsia="Times New Roman"/>
          <w:b/>
          <w:bCs/>
          <w:color w:val="000000"/>
          <w:sz w:val="22"/>
          <w:szCs w:val="22"/>
          <w:lang w:val="en-US"/>
        </w:rPr>
      </w:pPr>
      <w:r w:rsidRPr="00D77175">
        <w:rPr>
          <mc:AlternateContent>
            <mc:Choice Requires="w16se">
              <w:rFonts w:eastAsia="Times New Roman" w:cstheme="minorHAnsi"/>
            </mc:Choice>
            <mc:Fallback>
              <w:rFonts w:ascii="Apple Color Emoji" w:eastAsia="Apple Color Emoji" w:hAnsi="Apple Color Emoji" w:cs="Apple Color Emoji"/>
            </mc:Fallback>
          </mc:AlternateContent>
          <w:b/>
          <w:bCs/>
          <w:color w:val="FFFFFF" w:themeColor="text1"/>
          <w:sz w:val="22"/>
          <w:szCs w:val="22"/>
          <w:lang w:eastAsia="nl-NL"/>
        </w:rPr>
        <mc:AlternateContent>
          <mc:Choice Requires="w16se">
            <w16se:symEx w16se:font="Apple Color Emoji" w16se:char="1F4E3"/>
          </mc:Choice>
          <mc:Fallback>
            <w:t>📣</w:t>
          </mc:Fallback>
        </mc:AlternateContent>
      </w:r>
      <w:r>
        <w:rPr>
          <w:rFonts w:eastAsia="Times New Roman" w:cstheme="minorHAnsi"/>
          <w:b/>
          <w:bCs/>
          <w:color w:val="FFFFFF" w:themeColor="text1"/>
          <w:sz w:val="22"/>
          <w:szCs w:val="22"/>
          <w:lang w:eastAsia="nl-NL"/>
        </w:rPr>
        <w:t xml:space="preserve"> </w:t>
      </w:r>
      <w:r w:rsidR="00B97756">
        <w:rPr>
          <w:rFonts w:eastAsia="Times New Roman"/>
          <w:b/>
          <w:bCs/>
          <w:color w:val="000000"/>
          <w:sz w:val="22"/>
          <w:szCs w:val="22"/>
        </w:rPr>
        <w:t xml:space="preserve">Bürgerbefragung zur Demokratie und Staatsstruktur. </w:t>
      </w:r>
      <w:r w:rsidR="00B97756" w:rsidRPr="00B97756">
        <w:rPr>
          <w:rFonts w:eastAsia="Times New Roman"/>
          <w:b/>
          <w:bCs/>
          <w:color w:val="000000"/>
          <w:sz w:val="22"/>
          <w:szCs w:val="22"/>
          <w:lang w:val="en-US"/>
        </w:rPr>
        <w:t>Machen Sie mit!</w:t>
      </w:r>
    </w:p>
    <w:p w14:paraId="49EDEB5C" w14:textId="77777777" w:rsidR="00121C66" w:rsidRPr="00B97756" w:rsidRDefault="00121C66">
      <w:pPr>
        <w:rPr>
          <w:rFonts w:eastAsia="Times New Roman"/>
          <w:color w:val="000000"/>
          <w:sz w:val="22"/>
          <w:szCs w:val="22"/>
          <w:u w:val="single"/>
          <w:lang w:val="en-US"/>
        </w:rPr>
      </w:pPr>
    </w:p>
    <w:p w14:paraId="476AF9CB" w14:textId="77777777" w:rsidR="00121C66" w:rsidRPr="00B97756" w:rsidRDefault="00B97756">
      <w:pPr>
        <w:rPr>
          <w:rFonts w:eastAsia="Times New Roman"/>
          <w:color w:val="000000"/>
          <w:sz w:val="22"/>
          <w:szCs w:val="22"/>
          <w:u w:val="single"/>
          <w:lang w:val="en-US"/>
        </w:rPr>
      </w:pPr>
      <w:r>
        <w:rPr>
          <w:rFonts w:eastAsia="Times New Roman"/>
          <w:color w:val="000000"/>
          <w:sz w:val="22"/>
          <w:szCs w:val="22"/>
          <w:u w:val="single"/>
          <w:lang w:val="de-DE"/>
        </w:rPr>
        <w:t>&lt;E-MAIL&gt;</w:t>
      </w:r>
    </w:p>
    <w:p w14:paraId="6DFDC49F" w14:textId="77777777" w:rsidR="00121C66" w:rsidRPr="00B97756" w:rsidRDefault="00121C66">
      <w:pPr>
        <w:rPr>
          <w:rFonts w:eastAsia="Times New Roman"/>
          <w:color w:val="000000"/>
          <w:sz w:val="21"/>
          <w:szCs w:val="21"/>
          <w:u w:val="single"/>
          <w:lang w:val="en-US"/>
        </w:rPr>
      </w:pPr>
    </w:p>
    <w:p w14:paraId="3B6D0CD6" w14:textId="77777777" w:rsidR="00121C66" w:rsidRDefault="00B97756">
      <w:pPr>
        <w:jc w:val="center"/>
        <w:rPr>
          <w:rFonts w:eastAsia="Times New Roman"/>
          <w:b/>
          <w:bCs/>
          <w:color w:val="000000"/>
          <w:sz w:val="48"/>
          <w:szCs w:val="48"/>
        </w:rPr>
      </w:pPr>
      <w:r>
        <w:rPr>
          <w:rFonts w:eastAsia="Times New Roman"/>
          <w:b/>
          <w:bCs/>
          <w:color w:val="000000"/>
          <w:sz w:val="48"/>
          <w:szCs w:val="48"/>
          <w:lang w:val="de-DE"/>
        </w:rPr>
        <w:t>BÜRGERBEFRAGUNG</w:t>
      </w:r>
    </w:p>
    <w:p w14:paraId="619237FF" w14:textId="77777777" w:rsidR="00121C66" w:rsidRDefault="00B97756">
      <w:pPr>
        <w:jc w:val="center"/>
        <w:rPr>
          <w:rFonts w:eastAsia="Times New Roman"/>
          <w:b/>
          <w:bCs/>
          <w:color w:val="000000"/>
          <w:sz w:val="36"/>
          <w:szCs w:val="36"/>
        </w:rPr>
      </w:pPr>
      <w:r>
        <w:rPr>
          <w:rFonts w:eastAsia="Times New Roman"/>
          <w:b/>
          <w:bCs/>
          <w:color w:val="000000"/>
          <w:sz w:val="36"/>
          <w:szCs w:val="36"/>
          <w:lang w:val="de-DE"/>
        </w:rPr>
        <w:t>Geben Sie Ihre Meinung zur Zukunft</w:t>
      </w:r>
    </w:p>
    <w:p w14:paraId="417B0BB3" w14:textId="77777777" w:rsidR="00121C66" w:rsidRDefault="00B97756">
      <w:pPr>
        <w:jc w:val="center"/>
        <w:rPr>
          <w:rFonts w:eastAsia="Times New Roman"/>
          <w:b/>
          <w:bCs/>
          <w:color w:val="000000"/>
          <w:sz w:val="36"/>
          <w:szCs w:val="36"/>
        </w:rPr>
      </w:pPr>
      <w:r>
        <w:rPr>
          <w:rFonts w:eastAsia="Times New Roman"/>
          <w:b/>
          <w:bCs/>
          <w:color w:val="000000"/>
          <w:sz w:val="36"/>
          <w:szCs w:val="36"/>
          <w:lang w:val="de-DE"/>
        </w:rPr>
        <w:t>unserer Demokratie und Staatsstruktur ab</w:t>
      </w:r>
    </w:p>
    <w:p w14:paraId="287CB89B" w14:textId="77777777" w:rsidR="00121C66" w:rsidRDefault="00121C66">
      <w:pPr>
        <w:rPr>
          <w:rFonts w:eastAsia="Times New Roman"/>
          <w:color w:val="000000"/>
          <w:sz w:val="21"/>
          <w:szCs w:val="21"/>
        </w:rPr>
      </w:pPr>
    </w:p>
    <w:p w14:paraId="53C2DF56" w14:textId="77777777" w:rsidR="00121C66" w:rsidRDefault="00B97756">
      <w:pPr>
        <w:rPr>
          <w:rFonts w:eastAsia="Times New Roman"/>
          <w:color w:val="000000"/>
          <w:sz w:val="22"/>
          <w:szCs w:val="22"/>
          <w:lang w:val="de-DE"/>
        </w:rPr>
      </w:pPr>
      <w:r>
        <w:rPr>
          <w:rFonts w:eastAsia="Times New Roman"/>
          <w:color w:val="000000"/>
          <w:sz w:val="22"/>
          <w:szCs w:val="22"/>
          <w:lang w:val="de-DE"/>
        </w:rPr>
        <w:t>Guten Tag,</w:t>
      </w:r>
    </w:p>
    <w:p w14:paraId="75FEB597" w14:textId="77777777" w:rsidR="00121C66" w:rsidRDefault="00121C66">
      <w:pPr>
        <w:rPr>
          <w:rFonts w:eastAsia="Times New Roman"/>
          <w:color w:val="000000"/>
          <w:sz w:val="22"/>
          <w:szCs w:val="22"/>
          <w:lang w:val="de-DE"/>
        </w:rPr>
      </w:pPr>
    </w:p>
    <w:p w14:paraId="47894968" w14:textId="77777777" w:rsidR="00121C66" w:rsidRDefault="00B97756">
      <w:pPr>
        <w:rPr>
          <w:rFonts w:eastAsia="Times New Roman"/>
          <w:color w:val="000000"/>
          <w:sz w:val="22"/>
          <w:szCs w:val="22"/>
        </w:rPr>
      </w:pPr>
      <w:r>
        <w:rPr>
          <w:rFonts w:eastAsia="Times New Roman"/>
          <w:color w:val="000000"/>
          <w:sz w:val="22"/>
          <w:szCs w:val="22"/>
          <w:lang w:val="de-DE"/>
        </w:rPr>
        <w:t>1893 wurde die Wahlpflicht eingeführt. 1914 wurde in unserem Land die Schulpflicht eingeführt. Seit 1948 haben Frauen das Wahlrecht. Und in unserer Zeit sind unsere Daten gesetzlich geschützt. Alles entwickelt sich weiter. Doch wie steht es um die Zukunft unserer Demokratie und Staatsstruktur?</w:t>
      </w:r>
    </w:p>
    <w:p w14:paraId="78D1F5D1" w14:textId="77777777" w:rsidR="00121C66" w:rsidRDefault="00121C66">
      <w:pPr>
        <w:rPr>
          <w:color w:val="000000"/>
          <w:sz w:val="22"/>
          <w:szCs w:val="22"/>
        </w:rPr>
      </w:pPr>
    </w:p>
    <w:p w14:paraId="29D0475E" w14:textId="77777777" w:rsidR="00121C66" w:rsidRDefault="00B97756">
      <w:pPr>
        <w:rPr>
          <w:color w:val="000000"/>
          <w:sz w:val="22"/>
          <w:szCs w:val="22"/>
        </w:rPr>
      </w:pPr>
      <w:r>
        <w:rPr>
          <w:color w:val="000000"/>
          <w:sz w:val="22"/>
          <w:szCs w:val="22"/>
          <w:lang w:val="de-DE"/>
        </w:rPr>
        <w:t xml:space="preserve">Die Föderalregierung möchte allen Bürgern, die das möchten, die Gelegenheit geben, sich zu diesem Thema zu äußern. </w:t>
      </w:r>
      <w:r>
        <w:rPr>
          <w:b/>
          <w:bCs/>
          <w:color w:val="000000"/>
          <w:sz w:val="22"/>
          <w:szCs w:val="22"/>
          <w:lang w:val="de-DE"/>
        </w:rPr>
        <w:t xml:space="preserve">Ab dem 25. April </w:t>
      </w:r>
      <w:r>
        <w:rPr>
          <w:color w:val="000000"/>
          <w:sz w:val="22"/>
          <w:szCs w:val="22"/>
          <w:lang w:val="de-DE"/>
        </w:rPr>
        <w:t>wird daher eine Online-</w:t>
      </w:r>
      <w:r>
        <w:rPr>
          <w:rFonts w:eastAsia="Times New Roman"/>
          <w:sz w:val="22"/>
          <w:szCs w:val="22"/>
          <w:shd w:val="clear" w:color="auto" w:fill="FFFFFF"/>
          <w:lang w:val="de-DE"/>
        </w:rPr>
        <w:t>Bürgerbefragung</w:t>
      </w:r>
      <w:r>
        <w:rPr>
          <w:color w:val="000000"/>
          <w:sz w:val="22"/>
          <w:szCs w:val="22"/>
          <w:lang w:val="de-DE"/>
        </w:rPr>
        <w:t xml:space="preserve"> organisiert. Alle Belgier sowie Einwohner Belgiens </w:t>
      </w:r>
      <w:r>
        <w:rPr>
          <w:b/>
          <w:bCs/>
          <w:color w:val="000000"/>
          <w:sz w:val="22"/>
          <w:szCs w:val="22"/>
          <w:lang w:val="de-DE"/>
        </w:rPr>
        <w:t xml:space="preserve">ab 16 Jahren </w:t>
      </w:r>
      <w:r>
        <w:rPr>
          <w:color w:val="000000"/>
          <w:sz w:val="22"/>
          <w:szCs w:val="22"/>
          <w:lang w:val="de-DE"/>
        </w:rPr>
        <w:t xml:space="preserve">können sich auf </w:t>
      </w:r>
      <w:r>
        <w:rPr>
          <w:b/>
          <w:bCs/>
          <w:color w:val="000000"/>
          <w:sz w:val="22"/>
          <w:szCs w:val="22"/>
          <w:lang w:val="de-DE"/>
        </w:rPr>
        <w:t>einlandderzukunft.be</w:t>
      </w:r>
      <w:r>
        <w:rPr>
          <w:color w:val="000000"/>
          <w:sz w:val="22"/>
          <w:szCs w:val="22"/>
          <w:lang w:val="de-DE"/>
        </w:rPr>
        <w:t xml:space="preserve"> daran beteiligen. Auch Sie.</w:t>
      </w:r>
    </w:p>
    <w:p w14:paraId="364E9F1D" w14:textId="77777777" w:rsidR="00121C66" w:rsidRDefault="00121C66">
      <w:pPr>
        <w:rPr>
          <w:color w:val="000000"/>
          <w:sz w:val="22"/>
          <w:szCs w:val="22"/>
        </w:rPr>
      </w:pPr>
    </w:p>
    <w:p w14:paraId="013AFDB2" w14:textId="77777777" w:rsidR="00121C66" w:rsidRDefault="00B97756">
      <w:pPr>
        <w:rPr>
          <w:rFonts w:eastAsia="Times New Roman"/>
          <w:b/>
          <w:bCs/>
          <w:color w:val="000000"/>
          <w:sz w:val="22"/>
          <w:szCs w:val="22"/>
          <w:shd w:val="clear" w:color="auto" w:fill="FFFFFF"/>
        </w:rPr>
      </w:pPr>
      <w:r>
        <w:rPr>
          <w:rFonts w:eastAsia="Times New Roman"/>
          <w:color w:val="000000"/>
          <w:sz w:val="22"/>
          <w:szCs w:val="22"/>
          <w:shd w:val="clear" w:color="auto" w:fill="FFFFFF"/>
          <w:lang w:val="de-DE"/>
        </w:rPr>
        <w:t xml:space="preserve">Mit dieser </w:t>
      </w:r>
      <w:r>
        <w:rPr>
          <w:rFonts w:eastAsia="Times New Roman"/>
          <w:sz w:val="22"/>
          <w:szCs w:val="22"/>
          <w:shd w:val="clear" w:color="auto" w:fill="FFFFFF"/>
          <w:lang w:val="de-DE"/>
        </w:rPr>
        <w:t xml:space="preserve">Bürgerbefragung </w:t>
      </w:r>
      <w:r>
        <w:rPr>
          <w:rFonts w:eastAsia="Times New Roman"/>
          <w:color w:val="000000"/>
          <w:sz w:val="22"/>
          <w:szCs w:val="22"/>
          <w:shd w:val="clear" w:color="auto" w:fill="FFFFFF"/>
          <w:lang w:val="de-DE"/>
        </w:rPr>
        <w:t xml:space="preserve">versucht die Regierung, Ideen und Empfehlungen für die Zukunft unserer Demokratie und Staatsstruktur zu sammeln. Der </w:t>
      </w:r>
      <w:r>
        <w:rPr>
          <w:rFonts w:eastAsia="Times New Roman"/>
          <w:color w:val="000000"/>
          <w:sz w:val="22"/>
          <w:szCs w:val="22"/>
          <w:lang w:val="de-DE"/>
        </w:rPr>
        <w:t xml:space="preserve">Bericht </w:t>
      </w:r>
      <w:r>
        <w:rPr>
          <w:rFonts w:eastAsia="Times New Roman"/>
          <w:color w:val="000000"/>
          <w:sz w:val="22"/>
          <w:szCs w:val="22"/>
          <w:shd w:val="clear" w:color="auto" w:fill="FFFFFF"/>
          <w:lang w:val="de-DE"/>
        </w:rPr>
        <w:t xml:space="preserve">über diese </w:t>
      </w:r>
      <w:r>
        <w:rPr>
          <w:rFonts w:eastAsia="Times New Roman"/>
          <w:sz w:val="22"/>
          <w:szCs w:val="22"/>
          <w:shd w:val="clear" w:color="auto" w:fill="FFFFFF"/>
          <w:lang w:val="de-DE"/>
        </w:rPr>
        <w:t xml:space="preserve">Bürgerbefragung </w:t>
      </w:r>
      <w:r>
        <w:rPr>
          <w:rFonts w:eastAsia="Times New Roman"/>
          <w:color w:val="000000"/>
          <w:sz w:val="22"/>
          <w:szCs w:val="22"/>
          <w:shd w:val="clear" w:color="auto" w:fill="FFFFFF"/>
          <w:lang w:val="de-DE"/>
        </w:rPr>
        <w:t xml:space="preserve">wird öffentlich zugänglich sein und der </w:t>
      </w:r>
      <w:r>
        <w:rPr>
          <w:rFonts w:eastAsia="Times New Roman"/>
          <w:color w:val="000000"/>
          <w:sz w:val="22"/>
          <w:szCs w:val="22"/>
          <w:lang w:val="de-DE"/>
        </w:rPr>
        <w:t xml:space="preserve">Föderalregierung, dem Parlament und den politischen Parteien übermittelt, um in den politischen Dialog einfließen zu können. </w:t>
      </w:r>
      <w:r>
        <w:rPr>
          <w:rFonts w:eastAsia="Times New Roman"/>
          <w:color w:val="000000"/>
          <w:sz w:val="22"/>
          <w:szCs w:val="22"/>
          <w:shd w:val="clear" w:color="auto" w:fill="FFFFFF"/>
          <w:lang w:val="de-DE"/>
        </w:rPr>
        <w:t xml:space="preserve">Die Ergebnisse werden in die </w:t>
      </w:r>
      <w:r>
        <w:rPr>
          <w:rFonts w:eastAsia="Times New Roman"/>
          <w:b/>
          <w:bCs/>
          <w:color w:val="000000"/>
          <w:sz w:val="22"/>
          <w:szCs w:val="22"/>
          <w:shd w:val="clear" w:color="auto" w:fill="FFFFFF"/>
          <w:lang w:val="de-DE"/>
        </w:rPr>
        <w:t xml:space="preserve">Erneuerung </w:t>
      </w:r>
      <w:r>
        <w:rPr>
          <w:rFonts w:eastAsia="Times New Roman"/>
          <w:color w:val="000000"/>
          <w:sz w:val="22"/>
          <w:szCs w:val="22"/>
          <w:shd w:val="clear" w:color="auto" w:fill="FFFFFF"/>
          <w:lang w:val="de-DE"/>
        </w:rPr>
        <w:t xml:space="preserve">unserer </w:t>
      </w:r>
      <w:r>
        <w:rPr>
          <w:rFonts w:eastAsia="Times New Roman"/>
          <w:b/>
          <w:bCs/>
          <w:color w:val="000000"/>
          <w:sz w:val="22"/>
          <w:szCs w:val="22"/>
          <w:shd w:val="clear" w:color="auto" w:fill="FFFFFF"/>
          <w:lang w:val="de-DE"/>
        </w:rPr>
        <w:t xml:space="preserve">Demokratie einfließen </w:t>
      </w:r>
      <w:r>
        <w:rPr>
          <w:rFonts w:eastAsia="Times New Roman"/>
          <w:color w:val="000000"/>
          <w:sz w:val="22"/>
          <w:szCs w:val="22"/>
          <w:shd w:val="clear" w:color="auto" w:fill="FFFFFF"/>
          <w:lang w:val="de-DE"/>
        </w:rPr>
        <w:t xml:space="preserve">und dienen der Vorbereitung auf eine </w:t>
      </w:r>
      <w:r>
        <w:rPr>
          <w:rFonts w:eastAsia="Times New Roman"/>
          <w:b/>
          <w:bCs/>
          <w:color w:val="000000"/>
          <w:sz w:val="22"/>
          <w:szCs w:val="22"/>
          <w:shd w:val="clear" w:color="auto" w:fill="FFFFFF"/>
          <w:lang w:val="de-DE"/>
        </w:rPr>
        <w:t>künftige Staatsreform</w:t>
      </w:r>
      <w:r>
        <w:rPr>
          <w:rFonts w:eastAsia="Times New Roman"/>
          <w:color w:val="000000"/>
          <w:sz w:val="22"/>
          <w:szCs w:val="22"/>
          <w:shd w:val="clear" w:color="auto" w:fill="FFFFFF"/>
          <w:lang w:val="de-DE"/>
        </w:rPr>
        <w:t>.</w:t>
      </w:r>
    </w:p>
    <w:p w14:paraId="4F234731" w14:textId="77777777" w:rsidR="00121C66" w:rsidRDefault="00121C66">
      <w:pPr>
        <w:rPr>
          <w:color w:val="000000"/>
          <w:sz w:val="22"/>
          <w:szCs w:val="22"/>
        </w:rPr>
      </w:pPr>
    </w:p>
    <w:p w14:paraId="176EFF1E" w14:textId="77777777" w:rsidR="00121C66" w:rsidRDefault="00B97756">
      <w:pPr>
        <w:pBdr>
          <w:top w:val="single" w:sz="4" w:space="1" w:color="000000"/>
          <w:left w:val="single" w:sz="4" w:space="4" w:color="000000"/>
          <w:bottom w:val="single" w:sz="4" w:space="1" w:color="000000"/>
          <w:right w:val="single" w:sz="4" w:space="4" w:color="000000"/>
          <w:between w:val="nil"/>
        </w:pBdr>
        <w:rPr>
          <w:color w:val="000000"/>
          <w:sz w:val="22"/>
          <w:szCs w:val="22"/>
        </w:rPr>
      </w:pPr>
      <w:r>
        <w:rPr>
          <w:b/>
          <w:bCs/>
          <w:color w:val="000000"/>
          <w:sz w:val="22"/>
          <w:szCs w:val="22"/>
          <w:lang w:val="de-DE"/>
        </w:rPr>
        <w:t>Geben Sie Ihre Meinung zur Zukunft unserer Demokratie und Staatsstruktur ab</w:t>
      </w:r>
      <w:r>
        <w:rPr>
          <w:color w:val="000000"/>
          <w:sz w:val="22"/>
          <w:szCs w:val="22"/>
          <w:lang w:val="de-DE"/>
        </w:rPr>
        <w:t xml:space="preserve"> und äußern Sie sich auf </w:t>
      </w:r>
      <w:r>
        <w:rPr>
          <w:b/>
          <w:bCs/>
          <w:color w:val="000000"/>
          <w:sz w:val="22"/>
          <w:szCs w:val="22"/>
          <w:lang w:val="de-DE"/>
        </w:rPr>
        <w:t>einlandderzukunft.be</w:t>
      </w:r>
    </w:p>
    <w:p w14:paraId="183DD873" w14:textId="77777777" w:rsidR="00121C66" w:rsidRDefault="00121C66">
      <w:pPr>
        <w:rPr>
          <w:color w:val="000000"/>
          <w:sz w:val="22"/>
          <w:szCs w:val="22"/>
        </w:rPr>
      </w:pPr>
    </w:p>
    <w:p w14:paraId="17A5703F" w14:textId="77777777" w:rsidR="00121C66" w:rsidRDefault="00B97756">
      <w:pPr>
        <w:rPr>
          <w:rFonts w:eastAsia="Times New Roman"/>
          <w:b/>
          <w:bCs/>
          <w:color w:val="00B050"/>
          <w:sz w:val="22"/>
          <w:szCs w:val="22"/>
          <w:u w:val="single"/>
          <w:lang w:val="de-DE"/>
        </w:rPr>
      </w:pPr>
      <w:commentRangeStart w:id="0"/>
      <w:commentRangeEnd w:id="0"/>
      <w:r>
        <w:commentReference w:id="0"/>
      </w:r>
    </w:p>
    <w:p w14:paraId="40CFEAC4" w14:textId="77777777" w:rsidR="00121C66" w:rsidRDefault="00121C66">
      <w:pPr>
        <w:rPr>
          <w:rFonts w:eastAsia="Times New Roman"/>
          <w:b/>
          <w:bCs/>
          <w:color w:val="00B050"/>
          <w:sz w:val="22"/>
          <w:szCs w:val="22"/>
          <w:u w:val="single"/>
          <w:lang w:val="de-DE"/>
        </w:rPr>
      </w:pPr>
    </w:p>
    <w:p w14:paraId="036E3ECB" w14:textId="77777777" w:rsidR="00121C66" w:rsidRDefault="00121C66">
      <w:pPr>
        <w:rPr>
          <w:color w:val="000000"/>
        </w:rPr>
      </w:pPr>
    </w:p>
    <w:sectPr w:rsidR="00121C66">
      <w:pgSz w:w="11906" w:h="16838"/>
      <w:pgMar w:top="1417" w:right="1417" w:bottom="1417" w:left="1417"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e De Keyser" w:date="2022-04-12T16:23:00Z" w:initials="NDK">
    <w:p w14:paraId="376BA034" w14:textId="77777777" w:rsidR="00121C66" w:rsidRDefault="00B97756">
      <w:pPr>
        <w:rPr>
          <w:rFonts w:eastAsia="Times New Roman"/>
          <w:color w:val="000000"/>
          <w:sz w:val="20"/>
          <w:szCs w:val="20"/>
        </w:rPr>
      </w:pPr>
      <w:r>
        <w:rPr>
          <w:rFonts w:eastAsia="Times New Roman"/>
          <w:color w:val="000000"/>
          <w:sz w:val="22"/>
          <w:szCs w:val="22"/>
          <w:lang w:val="de-DE"/>
        </w:rPr>
        <w:t>Wenn Sie möchten, können Sie hier weitere Informationen hinzufügen.</w:t>
      </w:r>
      <w:r>
        <w:rPr>
          <w:rFonts w:eastAsia="Times New Roman"/>
          <w:color w:val="000000"/>
          <w:sz w:val="20"/>
          <w:szCs w:val="20"/>
        </w:rPr>
        <w:t xml:space="preserve"> </w:t>
      </w:r>
      <w:r>
        <w:rPr>
          <w:rFonts w:eastAsia="Times New Roman"/>
          <w:color w:val="000000"/>
          <w:sz w:val="22"/>
          <w:szCs w:val="22"/>
          <w:lang w:val="de-DE"/>
        </w:rPr>
        <w:t>Wenn Sie gerne weitere Informationen zu den unter „</w:t>
      </w:r>
      <w:hyperlink r:id="rId1" w:history="1">
        <w:r>
          <w:rPr>
            <w:rFonts w:eastAsia="Times New Roman"/>
            <w:color w:val="000000"/>
            <w:sz w:val="22"/>
            <w:szCs w:val="22"/>
            <w:u w:val="single"/>
            <w:lang w:val="de-DE"/>
          </w:rPr>
          <w:t>einlandderzukunft.be</w:t>
        </w:r>
      </w:hyperlink>
      <w:r>
        <w:rPr>
          <w:rFonts w:eastAsia="Times New Roman"/>
          <w:color w:val="000000"/>
          <w:sz w:val="22"/>
          <w:szCs w:val="22"/>
          <w:lang w:val="de-DE"/>
        </w:rPr>
        <w:t>“ behandelten Themen hinzufügen möchten, finden Sie im Ordner „graphic elements“ entsprechendes Bildmaterial.</w:t>
      </w:r>
    </w:p>
    <w:p w14:paraId="36EDB60B" w14:textId="77777777" w:rsidR="00121C66" w:rsidRDefault="00B97756">
      <w:pPr>
        <w:rPr>
          <w:rFonts w:eastAsia="Times New Roman"/>
          <w:color w:val="000000"/>
          <w:sz w:val="20"/>
          <w:szCs w:val="20"/>
        </w:rPr>
      </w:pPr>
      <w:r>
        <w:rPr>
          <w:rFonts w:eastAsia="Times New Roman"/>
          <w:color w:val="000000"/>
          <w:sz w:val="22"/>
          <w:szCs w:val="22"/>
          <w:lang w:val="de-DE"/>
        </w:rPr>
        <w:t> </w:t>
      </w:r>
    </w:p>
    <w:p w14:paraId="586DA4F4" w14:textId="77777777" w:rsidR="00121C66" w:rsidRDefault="00121C66">
      <w:pPr>
        <w:pStyle w:val="CommentText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A4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7E2E" w16cex:dateUtc="2022-04-12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A4F4" w16cid:durableId="26017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66"/>
    <w:rsid w:val="00121C66"/>
    <w:rsid w:val="004843C3"/>
    <w:rsid w:val="00607E52"/>
    <w:rsid w:val="00B977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440C"/>
  <w15:docId w15:val="{0BD0D598-70BD-3E49-8D7A-DC01A9E9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mentText1">
    <w:name w:val="Comment Text1"/>
    <w:basedOn w:val="Standaard"/>
    <w:qFormat/>
    <w:rPr>
      <w:sz w:val="20"/>
      <w:szCs w:val="20"/>
    </w:rPr>
  </w:style>
  <w:style w:type="paragraph" w:customStyle="1" w:styleId="CommentSubject1">
    <w:name w:val="Comment Subject1"/>
    <w:basedOn w:val="CommentText1"/>
    <w:next w:val="CommentText1"/>
    <w:qFormat/>
    <w:rPr>
      <w:b/>
      <w:bCs/>
    </w:rPr>
  </w:style>
  <w:style w:type="paragraph" w:styleId="Ballontekst">
    <w:name w:val="Balloon Text"/>
    <w:basedOn w:val="Standaard"/>
    <w:qFormat/>
    <w:rPr>
      <w:rFonts w:ascii="Segoe UI" w:hAnsi="Segoe UI" w:cs="Segoe UI"/>
      <w:sz w:val="18"/>
      <w:szCs w:val="18"/>
    </w:rPr>
  </w:style>
  <w:style w:type="paragraph" w:customStyle="1" w:styleId="CommentText2">
    <w:name w:val="Comment Text2"/>
    <w:basedOn w:val="Standaard"/>
    <w:qFormat/>
    <w:rPr>
      <w:sz w:val="20"/>
      <w:szCs w:val="20"/>
    </w:rPr>
  </w:style>
  <w:style w:type="paragraph" w:customStyle="1" w:styleId="CommentSubject2">
    <w:name w:val="Comment Subject2"/>
    <w:basedOn w:val="CommentText2"/>
    <w:next w:val="CommentText2"/>
    <w:qFormat/>
    <w:rPr>
      <w:b/>
      <w:bCs/>
    </w:rPr>
  </w:style>
  <w:style w:type="paragraph" w:styleId="Tekstopmerking">
    <w:name w:val="annotation text"/>
    <w:basedOn w:val="Standaard"/>
    <w:qFormat/>
    <w:rPr>
      <w:sz w:val="20"/>
      <w:szCs w:val="20"/>
    </w:rPr>
  </w:style>
  <w:style w:type="paragraph" w:styleId="Onderwerpvanopmerking">
    <w:name w:val="annotation subject"/>
    <w:basedOn w:val="Tekstopmerking"/>
    <w:next w:val="Tekstopmerking"/>
    <w:qFormat/>
    <w:rPr>
      <w:b/>
      <w:bCs/>
    </w:rPr>
  </w:style>
  <w:style w:type="character" w:customStyle="1" w:styleId="CommentReference1">
    <w:name w:val="Comment Reference1"/>
    <w:basedOn w:val="Standaardalinea-lettertype"/>
    <w:rPr>
      <w:sz w:val="16"/>
      <w:szCs w:val="16"/>
    </w:rPr>
  </w:style>
  <w:style w:type="character" w:customStyle="1" w:styleId="TekstopmerkingChar">
    <w:name w:val="Tekst opmerking Char"/>
    <w:basedOn w:val="Standaardalinea-lettertype"/>
    <w:rPr>
      <w:sz w:val="20"/>
      <w:szCs w:val="20"/>
    </w:rPr>
  </w:style>
  <w:style w:type="character" w:customStyle="1" w:styleId="OnderwerpvanopmerkingChar">
    <w:name w:val="Onderwerp van opmerking Char"/>
    <w:basedOn w:val="TekstopmerkingChar"/>
    <w:rPr>
      <w:b/>
      <w:bCs/>
      <w:sz w:val="20"/>
      <w:szCs w:val="20"/>
    </w:rPr>
  </w:style>
  <w:style w:type="character" w:customStyle="1" w:styleId="BallontekstChar">
    <w:name w:val="Ballontekst Char"/>
    <w:basedOn w:val="Standaardalinea-lettertype"/>
    <w:rPr>
      <w:rFonts w:ascii="Segoe UI" w:hAnsi="Segoe UI" w:cs="Segoe UI"/>
      <w:sz w:val="18"/>
      <w:szCs w:val="18"/>
    </w:rPr>
  </w:style>
  <w:style w:type="character" w:customStyle="1" w:styleId="CommentReference2">
    <w:name w:val="Comment Reference2"/>
    <w:basedOn w:val="Standaardalinea-lettertype"/>
    <w:rPr>
      <w:sz w:val="16"/>
      <w:szCs w:val="16"/>
    </w:rPr>
  </w:style>
  <w:style w:type="character" w:styleId="Zwaar">
    <w:name w:val="Strong"/>
    <w:basedOn w:val="Standaardalinea-lettertype"/>
    <w:rPr>
      <w:b/>
      <w:bCs/>
    </w:rPr>
  </w:style>
  <w:style w:type="table" w:customStyle="1" w:styleId="NormaleTabelle">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Verwijzingopmerking">
    <w:name w:val="annotation reference"/>
    <w:basedOn w:val="Standaardalinea-lettertype"/>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einlandderzukunft.be"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Boogaerts</dc:creator>
  <cp:keywords/>
  <dc:description/>
  <cp:lastModifiedBy>Natalie De Keyser</cp:lastModifiedBy>
  <cp:revision>2</cp:revision>
  <dcterms:created xsi:type="dcterms:W3CDTF">2022-04-13T15:00:00Z</dcterms:created>
  <dcterms:modified xsi:type="dcterms:W3CDTF">2022-04-13T15:00:00Z</dcterms:modified>
</cp:coreProperties>
</file>